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6A70" w14:textId="5B58562F" w:rsidR="0042326C" w:rsidRDefault="0042326C" w:rsidP="00512A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249615" w14:textId="0B2B602A" w:rsidR="00512A38" w:rsidRDefault="00A84434" w:rsidP="00512A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79A5597" wp14:editId="6F17C44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057400" cy="205740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BA6CD" w14:textId="22AD043F" w:rsidR="00407378" w:rsidRDefault="00407378" w:rsidP="00512A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9CF7F" w14:textId="006C7F63" w:rsidR="00407378" w:rsidRDefault="00407378" w:rsidP="00512A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A106C5" w14:textId="3D233815" w:rsidR="00AB222F" w:rsidRDefault="00AB222F" w:rsidP="00512A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234434" w14:textId="70EF1FDC" w:rsidR="00AB222F" w:rsidRDefault="00AB222F" w:rsidP="00512A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7D28C0" w14:textId="77777777" w:rsidR="00AB222F" w:rsidRDefault="00AB222F" w:rsidP="00512A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A3030" w14:textId="77777777" w:rsidR="00407378" w:rsidRDefault="00407378" w:rsidP="00512A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6EB646" w14:textId="77777777" w:rsidR="00AB222F" w:rsidRDefault="00AB222F" w:rsidP="00512A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7320C" w14:textId="6B0C142B" w:rsidR="00512A38" w:rsidRPr="00407378" w:rsidRDefault="00407378" w:rsidP="00512A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378">
        <w:rPr>
          <w:rFonts w:ascii="Times New Roman" w:hAnsi="Times New Roman" w:cs="Times New Roman"/>
          <w:b/>
          <w:bCs/>
          <w:sz w:val="24"/>
          <w:szCs w:val="24"/>
        </w:rPr>
        <w:t>KÂŞGARLI MAHMUD DİL VE EDEBİYAT DERGİSİ</w:t>
      </w:r>
    </w:p>
    <w:p w14:paraId="57C02D4D" w14:textId="1D823BD8" w:rsidR="00512A38" w:rsidRPr="00204F94" w:rsidRDefault="00512A38" w:rsidP="00512A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F94">
        <w:rPr>
          <w:rFonts w:ascii="Times New Roman" w:hAnsi="Times New Roman" w:cs="Times New Roman"/>
          <w:b/>
          <w:bCs/>
          <w:sz w:val="24"/>
          <w:szCs w:val="24"/>
        </w:rPr>
        <w:t>Yayın Etiği ve Etik Kurul İzin Belgesi Beyan Formu</w:t>
      </w:r>
    </w:p>
    <w:tbl>
      <w:tblPr>
        <w:tblStyle w:val="TabloKlavuzu"/>
        <w:tblpPr w:leftFromText="141" w:rightFromText="141" w:vertAnchor="page" w:horzAnchor="margin" w:tblpY="5176"/>
        <w:tblW w:w="9067" w:type="dxa"/>
        <w:tblLook w:val="04A0" w:firstRow="1" w:lastRow="0" w:firstColumn="1" w:lastColumn="0" w:noHBand="0" w:noVBand="1"/>
      </w:tblPr>
      <w:tblGrid>
        <w:gridCol w:w="2110"/>
        <w:gridCol w:w="6957"/>
      </w:tblGrid>
      <w:tr w:rsidR="00AB222F" w:rsidRPr="00204F94" w14:paraId="3A77B2E4" w14:textId="77777777" w:rsidTr="00AB222F">
        <w:trPr>
          <w:trHeight w:val="427"/>
        </w:trPr>
        <w:tc>
          <w:tcPr>
            <w:tcW w:w="2110" w:type="dxa"/>
          </w:tcPr>
          <w:p w14:paraId="6DAE671D" w14:textId="77777777" w:rsidR="00AB222F" w:rsidRPr="00204F94" w:rsidRDefault="00AB222F" w:rsidP="00AB222F">
            <w:pPr>
              <w:rPr>
                <w:rFonts w:ascii="Times New Roman" w:hAnsi="Times New Roman" w:cs="Times New Roman"/>
              </w:rPr>
            </w:pPr>
            <w:r w:rsidRPr="00204F94">
              <w:rPr>
                <w:rFonts w:ascii="Times New Roman" w:hAnsi="Times New Roman" w:cs="Times New Roman"/>
              </w:rPr>
              <w:t>Makale Başlığı</w:t>
            </w:r>
          </w:p>
        </w:tc>
        <w:tc>
          <w:tcPr>
            <w:tcW w:w="6957" w:type="dxa"/>
          </w:tcPr>
          <w:p w14:paraId="56B6B62D" w14:textId="77777777" w:rsidR="00AB222F" w:rsidRPr="00204F94" w:rsidRDefault="00AB222F" w:rsidP="00AB222F">
            <w:pPr>
              <w:ind w:right="322"/>
              <w:rPr>
                <w:rFonts w:ascii="Times New Roman" w:hAnsi="Times New Roman" w:cs="Times New Roman"/>
              </w:rPr>
            </w:pPr>
          </w:p>
        </w:tc>
      </w:tr>
      <w:tr w:rsidR="00AB222F" w:rsidRPr="00204F94" w14:paraId="594B819D" w14:textId="77777777" w:rsidTr="00AB222F">
        <w:trPr>
          <w:trHeight w:val="538"/>
        </w:trPr>
        <w:tc>
          <w:tcPr>
            <w:tcW w:w="2110" w:type="dxa"/>
          </w:tcPr>
          <w:p w14:paraId="1D16A6CD" w14:textId="77777777" w:rsidR="00AB222F" w:rsidRPr="00204F94" w:rsidRDefault="00AB222F" w:rsidP="00AB222F">
            <w:pPr>
              <w:spacing w:before="60"/>
              <w:ind w:left="25"/>
              <w:rPr>
                <w:rFonts w:ascii="Times New Roman" w:hAnsi="Times New Roman" w:cs="Times New Roman"/>
              </w:rPr>
            </w:pPr>
            <w:r w:rsidRPr="00204F94">
              <w:rPr>
                <w:rFonts w:ascii="Times New Roman" w:hAnsi="Times New Roman" w:cs="Times New Roman"/>
              </w:rPr>
              <w:t>Yazar(lar)</w:t>
            </w:r>
          </w:p>
        </w:tc>
        <w:tc>
          <w:tcPr>
            <w:tcW w:w="6957" w:type="dxa"/>
          </w:tcPr>
          <w:p w14:paraId="0909D560" w14:textId="77777777" w:rsidR="00AB222F" w:rsidRPr="00204F94" w:rsidRDefault="00AB222F" w:rsidP="00AB222F">
            <w:pPr>
              <w:rPr>
                <w:rFonts w:ascii="Times New Roman" w:hAnsi="Times New Roman" w:cs="Times New Roman"/>
              </w:rPr>
            </w:pPr>
          </w:p>
        </w:tc>
      </w:tr>
    </w:tbl>
    <w:p w14:paraId="3F60EB86" w14:textId="77777777" w:rsidR="00B5179B" w:rsidRDefault="00B5179B" w:rsidP="00B5179B">
      <w:pPr>
        <w:spacing w:before="60"/>
        <w:ind w:left="-142"/>
        <w:rPr>
          <w:rFonts w:ascii="Times New Roman" w:hAnsi="Times New Roman" w:cs="Times New Roman"/>
        </w:rPr>
      </w:pPr>
    </w:p>
    <w:p w14:paraId="28EBF4E4" w14:textId="3793E264" w:rsidR="009F1066" w:rsidRDefault="006A4B51" w:rsidP="00B5179B">
      <w:pPr>
        <w:spacing w:before="60"/>
        <w:ind w:left="-142"/>
        <w:rPr>
          <w:rFonts w:ascii="Times New Roman" w:hAnsi="Times New Roman" w:cs="Times New Roman"/>
        </w:rPr>
      </w:pPr>
      <w:r w:rsidRPr="00204F94">
        <w:rPr>
          <w:rFonts w:ascii="Times New Roman" w:hAnsi="Times New Roman" w:cs="Times New Roman"/>
        </w:rPr>
        <w:t xml:space="preserve">Yukarıda bilgileri belirtilen çalışmanın </w:t>
      </w:r>
      <w:proofErr w:type="gramStart"/>
      <w:r w:rsidRPr="00204F94">
        <w:rPr>
          <w:rFonts w:ascii="Times New Roman" w:hAnsi="Times New Roman" w:cs="Times New Roman"/>
        </w:rPr>
        <w:t>yazar(</w:t>
      </w:r>
      <w:proofErr w:type="spellStart"/>
      <w:proofErr w:type="gramEnd"/>
      <w:r w:rsidRPr="00204F94">
        <w:rPr>
          <w:rFonts w:ascii="Times New Roman" w:hAnsi="Times New Roman" w:cs="Times New Roman"/>
        </w:rPr>
        <w:t>lar</w:t>
      </w:r>
      <w:proofErr w:type="spellEnd"/>
      <w:r w:rsidRPr="00204F94">
        <w:rPr>
          <w:rFonts w:ascii="Times New Roman" w:hAnsi="Times New Roman" w:cs="Times New Roman"/>
        </w:rPr>
        <w:t xml:space="preserve">)ı </w:t>
      </w:r>
      <w:r w:rsidR="00407378">
        <w:rPr>
          <w:rFonts w:ascii="Times New Roman" w:hAnsi="Times New Roman" w:cs="Times New Roman"/>
        </w:rPr>
        <w:t>tarafından</w:t>
      </w:r>
      <w:r w:rsidR="00B5179B">
        <w:rPr>
          <w:rFonts w:ascii="Times New Roman" w:hAnsi="Times New Roman" w:cs="Times New Roman"/>
        </w:rPr>
        <w:t xml:space="preserve"> b</w:t>
      </w:r>
      <w:r w:rsidRPr="00204F94">
        <w:rPr>
          <w:rFonts w:ascii="Times New Roman" w:hAnsi="Times New Roman" w:cs="Times New Roman"/>
        </w:rPr>
        <w:t>u çalışmada, “</w:t>
      </w:r>
      <w:hyperlink r:id="rId6" w:history="1">
        <w:r w:rsidRPr="00204F94">
          <w:rPr>
            <w:rStyle w:val="Kpr"/>
            <w:rFonts w:ascii="Times New Roman" w:hAnsi="Times New Roman" w:cs="Times New Roman"/>
          </w:rPr>
          <w:t>Yükseköğreti</w:t>
        </w:r>
        <w:r w:rsidRPr="00204F94">
          <w:rPr>
            <w:rStyle w:val="Kpr"/>
            <w:rFonts w:ascii="Times New Roman" w:hAnsi="Times New Roman" w:cs="Times New Roman"/>
          </w:rPr>
          <w:t>m</w:t>
        </w:r>
        <w:r w:rsidRPr="00204F94">
          <w:rPr>
            <w:rStyle w:val="Kpr"/>
            <w:rFonts w:ascii="Times New Roman" w:hAnsi="Times New Roman" w:cs="Times New Roman"/>
          </w:rPr>
          <w:t xml:space="preserve"> Kurumları Bilimsel Araştırma ve Yayın E</w:t>
        </w:r>
        <w:r w:rsidRPr="00204F94">
          <w:rPr>
            <w:rStyle w:val="Kpr"/>
            <w:rFonts w:ascii="Times New Roman" w:hAnsi="Times New Roman" w:cs="Times New Roman"/>
          </w:rPr>
          <w:t>t</w:t>
        </w:r>
        <w:r w:rsidRPr="00204F94">
          <w:rPr>
            <w:rStyle w:val="Kpr"/>
            <w:rFonts w:ascii="Times New Roman" w:hAnsi="Times New Roman" w:cs="Times New Roman"/>
          </w:rPr>
          <w:t>iği Yönergesi</w:t>
        </w:r>
      </w:hyperlink>
      <w:r w:rsidRPr="00204F94">
        <w:rPr>
          <w:rFonts w:ascii="Times New Roman" w:hAnsi="Times New Roman" w:cs="Times New Roman"/>
        </w:rPr>
        <w:t>” kapsamında uyulması belirtilen tüm kurallara uyulduğu,</w:t>
      </w:r>
      <w:r w:rsidR="00B5179B">
        <w:rPr>
          <w:rFonts w:ascii="Times New Roman" w:hAnsi="Times New Roman" w:cs="Times New Roman"/>
        </w:rPr>
        <w:t xml:space="preserve"> b</w:t>
      </w:r>
      <w:r w:rsidRPr="00204F94">
        <w:rPr>
          <w:rFonts w:ascii="Times New Roman" w:hAnsi="Times New Roman" w:cs="Times New Roman"/>
        </w:rPr>
        <w:t>ahsi geçen yönergenin “Bilimsel Araştırma ve Yayın Etiğine Aykırı Eylemler” başlığı altında belirtilen eylemlerden hiçbirini gerçekleştirilmediği</w:t>
      </w:r>
      <w:r w:rsidR="00B5179B">
        <w:rPr>
          <w:rFonts w:ascii="Times New Roman" w:hAnsi="Times New Roman" w:cs="Times New Roman"/>
        </w:rPr>
        <w:t xml:space="preserve"> taahhüt edilmektedir. </w:t>
      </w:r>
    </w:p>
    <w:p w14:paraId="59BBFBF4" w14:textId="6D3750E7" w:rsidR="00B5179B" w:rsidRDefault="00B5179B" w:rsidP="00B5179B">
      <w:pPr>
        <w:spacing w:before="6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çalışmanın hazırlanıp yayınlanmasında Etik Kurul İzni gerektiren anket, mülakat, odak grup çalışması, gözlem, deney, görüşme teknikleri vb. uygulamalara</w:t>
      </w:r>
      <w:r w:rsidR="00AB222F">
        <w:rPr>
          <w:rFonts w:ascii="Times New Roman" w:hAnsi="Times New Roman" w:cs="Times New Roman"/>
        </w:rPr>
        <w:t>,</w:t>
      </w:r>
    </w:p>
    <w:p w14:paraId="2A8C5237" w14:textId="1EC45681" w:rsidR="00AB222F" w:rsidRDefault="00AB222F" w:rsidP="00B5179B">
      <w:pPr>
        <w:spacing w:before="6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1DEA2" wp14:editId="2900566B">
                <wp:simplePos x="0" y="0"/>
                <wp:positionH relativeFrom="column">
                  <wp:posOffset>3691255</wp:posOffset>
                </wp:positionH>
                <wp:positionV relativeFrom="paragraph">
                  <wp:posOffset>10795</wp:posOffset>
                </wp:positionV>
                <wp:extent cx="180975" cy="133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A3CE2" id="Dikdörtgen 2" o:spid="_x0000_s1026" style="position:absolute;margin-left:290.65pt;margin-top:.85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a) Başvurulmuştur ve Etik Kurul İzin Belgesi ekte gönderilmiştir. </w:t>
      </w:r>
    </w:p>
    <w:p w14:paraId="58030EA4" w14:textId="2C3E0415" w:rsidR="00AB222F" w:rsidRDefault="00AB222F" w:rsidP="00B5179B">
      <w:pPr>
        <w:spacing w:before="6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C1405" wp14:editId="2369B00C">
                <wp:simplePos x="0" y="0"/>
                <wp:positionH relativeFrom="column">
                  <wp:posOffset>3681730</wp:posOffset>
                </wp:positionH>
                <wp:positionV relativeFrom="paragraph">
                  <wp:posOffset>12065</wp:posOffset>
                </wp:positionV>
                <wp:extent cx="180975" cy="1333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C9487" id="Dikdörtgen 3" o:spid="_x0000_s1026" style="position:absolute;margin-left:289.9pt;margin-top:.9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b) Başvurulmamıştır ve Etik Kurul iznine gerek yoktur. </w:t>
      </w:r>
      <w:r>
        <w:rPr>
          <w:rFonts w:ascii="Times New Roman" w:hAnsi="Times New Roman" w:cs="Times New Roman"/>
        </w:rPr>
        <w:tab/>
        <w:t xml:space="preserve"> </w:t>
      </w:r>
    </w:p>
    <w:p w14:paraId="19FFA3C6" w14:textId="77777777" w:rsidR="00B5179B" w:rsidRPr="00864D76" w:rsidRDefault="00B5179B" w:rsidP="009F1066">
      <w:pPr>
        <w:pStyle w:val="ListeParagraf"/>
        <w:ind w:left="36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2182"/>
        <w:gridCol w:w="2478"/>
        <w:gridCol w:w="1294"/>
        <w:gridCol w:w="1418"/>
        <w:gridCol w:w="1842"/>
      </w:tblGrid>
      <w:tr w:rsidR="00AB222F" w:rsidRPr="00AB222F" w14:paraId="4C6C9908" w14:textId="77777777" w:rsidTr="00AB222F">
        <w:trPr>
          <w:trHeight w:val="315"/>
        </w:trPr>
        <w:tc>
          <w:tcPr>
            <w:tcW w:w="2182" w:type="dxa"/>
          </w:tcPr>
          <w:p w14:paraId="419A1962" w14:textId="77777777" w:rsidR="00AB222F" w:rsidRDefault="00AB222F" w:rsidP="009F10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 </w:t>
            </w:r>
            <w:proofErr w:type="spellStart"/>
            <w:r w:rsidRPr="00AB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</w:t>
            </w:r>
            <w:proofErr w:type="spellEnd"/>
            <w:r w:rsidRPr="00AB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0461F8E" w14:textId="6DFDA3D2" w:rsidR="00AB222F" w:rsidRPr="00AB222F" w:rsidRDefault="00AB222F" w:rsidP="00AB222F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8" w:type="dxa"/>
          </w:tcPr>
          <w:p w14:paraId="7E12DDDB" w14:textId="77777777" w:rsidR="00AB222F" w:rsidRDefault="00AB222F" w:rsidP="009F10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E-Posta </w:t>
            </w:r>
          </w:p>
          <w:p w14:paraId="2D356FF7" w14:textId="3515D986" w:rsidR="00AB222F" w:rsidRPr="00AB222F" w:rsidRDefault="00AB222F" w:rsidP="009F10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4" w:type="dxa"/>
          </w:tcPr>
          <w:p w14:paraId="579B3423" w14:textId="571E508F" w:rsidR="00AB222F" w:rsidRPr="00AB222F" w:rsidRDefault="00AB222F" w:rsidP="009F10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Yazar Katkı Oranı</w:t>
            </w:r>
          </w:p>
        </w:tc>
        <w:tc>
          <w:tcPr>
            <w:tcW w:w="1418" w:type="dxa"/>
          </w:tcPr>
          <w:p w14:paraId="48F7288C" w14:textId="77777777" w:rsidR="00AB222F" w:rsidRDefault="00AB222F" w:rsidP="009F10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Tarih </w:t>
            </w:r>
          </w:p>
          <w:p w14:paraId="7615275A" w14:textId="68254B07" w:rsidR="00AB222F" w:rsidRPr="00AB222F" w:rsidRDefault="00AB222F" w:rsidP="009F10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14:paraId="2493929F" w14:textId="7C17F659" w:rsidR="00AB222F" w:rsidRPr="00AB222F" w:rsidRDefault="00AB222F" w:rsidP="009F106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AB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AB222F" w14:paraId="64CECEA3" w14:textId="77777777" w:rsidTr="00AB222F">
        <w:trPr>
          <w:trHeight w:val="337"/>
        </w:trPr>
        <w:tc>
          <w:tcPr>
            <w:tcW w:w="2182" w:type="dxa"/>
          </w:tcPr>
          <w:p w14:paraId="7D379561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8" w:type="dxa"/>
          </w:tcPr>
          <w:p w14:paraId="586AA365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</w:tcPr>
          <w:p w14:paraId="498D8762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0E0B4EF5" w14:textId="782BF61C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62E0CABE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222F" w14:paraId="4072034F" w14:textId="77777777" w:rsidTr="00AB222F">
        <w:trPr>
          <w:trHeight w:val="337"/>
        </w:trPr>
        <w:tc>
          <w:tcPr>
            <w:tcW w:w="2182" w:type="dxa"/>
          </w:tcPr>
          <w:p w14:paraId="6CDA2777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8" w:type="dxa"/>
          </w:tcPr>
          <w:p w14:paraId="082901C9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</w:tcPr>
          <w:p w14:paraId="0033053F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283631BF" w14:textId="558F9424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421F28EE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222F" w14:paraId="2FA6F169" w14:textId="77777777" w:rsidTr="00AB222F">
        <w:trPr>
          <w:trHeight w:val="337"/>
        </w:trPr>
        <w:tc>
          <w:tcPr>
            <w:tcW w:w="2182" w:type="dxa"/>
          </w:tcPr>
          <w:p w14:paraId="70F5C729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8" w:type="dxa"/>
          </w:tcPr>
          <w:p w14:paraId="1FE66B74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</w:tcPr>
          <w:p w14:paraId="45E528FF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65B508D8" w14:textId="405CDF09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6D214026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222F" w14:paraId="576E38F9" w14:textId="77777777" w:rsidTr="00AB222F">
        <w:trPr>
          <w:trHeight w:val="337"/>
        </w:trPr>
        <w:tc>
          <w:tcPr>
            <w:tcW w:w="2182" w:type="dxa"/>
          </w:tcPr>
          <w:p w14:paraId="32880982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8" w:type="dxa"/>
          </w:tcPr>
          <w:p w14:paraId="27E19B31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</w:tcPr>
          <w:p w14:paraId="7AA83929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150B6DE9" w14:textId="0362A6DE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72844594" w14:textId="77777777" w:rsidR="00AB222F" w:rsidRDefault="00AB222F" w:rsidP="0019421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3D9D6AD5" w14:textId="35F75A11" w:rsidR="00204F94" w:rsidRPr="009F1066" w:rsidRDefault="009F1066" w:rsidP="00393F28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9F1066">
        <w:rPr>
          <w:rFonts w:ascii="Times New Roman" w:eastAsia="Times New Roman" w:hAnsi="Times New Roman" w:cs="Times New Roman"/>
          <w:lang w:eastAsia="tr-TR"/>
        </w:rPr>
        <w:t xml:space="preserve">Bu belge, tüm yazarlar tarafından ıslak imza ile imzalanmalı ve taranarak </w:t>
      </w:r>
      <w:r w:rsidR="002C135C">
        <w:rPr>
          <w:rFonts w:ascii="Times New Roman" w:eastAsia="Times New Roman" w:hAnsi="Times New Roman" w:cs="Times New Roman"/>
          <w:lang w:eastAsia="tr-TR"/>
        </w:rPr>
        <w:t>dergiye makale ile birlikte</w:t>
      </w:r>
      <w:r w:rsidRPr="009F1066">
        <w:rPr>
          <w:rFonts w:ascii="Times New Roman" w:eastAsia="Times New Roman" w:hAnsi="Times New Roman" w:cs="Times New Roman"/>
          <w:lang w:eastAsia="tr-TR"/>
        </w:rPr>
        <w:t xml:space="preserve"> </w:t>
      </w:r>
      <w:r w:rsidR="002C135C">
        <w:rPr>
          <w:rFonts w:ascii="Times New Roman" w:eastAsia="Times New Roman" w:hAnsi="Times New Roman" w:cs="Times New Roman"/>
          <w:lang w:eastAsia="tr-TR"/>
        </w:rPr>
        <w:t>yollanmalıdır</w:t>
      </w:r>
      <w:r w:rsidRPr="009F1066">
        <w:rPr>
          <w:rFonts w:ascii="Times New Roman" w:eastAsia="Times New Roman" w:hAnsi="Times New Roman" w:cs="Times New Roman"/>
          <w:lang w:eastAsia="tr-TR"/>
        </w:rPr>
        <w:t>. Eksik imza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F1066">
        <w:rPr>
          <w:rFonts w:ascii="Times New Roman" w:eastAsia="Times New Roman" w:hAnsi="Times New Roman" w:cs="Times New Roman"/>
          <w:lang w:eastAsia="tr-TR"/>
        </w:rPr>
        <w:t>olması durumunda sorumluluk tüm yazarlara aittir</w:t>
      </w:r>
      <w:r>
        <w:rPr>
          <w:rFonts w:ascii="Times New Roman" w:eastAsia="Times New Roman" w:hAnsi="Times New Roman" w:cs="Times New Roman"/>
          <w:lang w:eastAsia="tr-TR"/>
        </w:rPr>
        <w:t>.</w:t>
      </w:r>
    </w:p>
    <w:sectPr w:rsidR="00204F94" w:rsidRPr="009F1066" w:rsidSect="009F1066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D4B"/>
    <w:multiLevelType w:val="hybridMultilevel"/>
    <w:tmpl w:val="11960AA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07965"/>
    <w:multiLevelType w:val="hybridMultilevel"/>
    <w:tmpl w:val="8F9AA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2CE07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85F67"/>
    <w:multiLevelType w:val="hybridMultilevel"/>
    <w:tmpl w:val="22AA1A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1CE9"/>
    <w:multiLevelType w:val="hybridMultilevel"/>
    <w:tmpl w:val="812E652E"/>
    <w:lvl w:ilvl="0" w:tplc="9CA6F6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32927"/>
    <w:multiLevelType w:val="hybridMultilevel"/>
    <w:tmpl w:val="D11A5584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4E7619"/>
    <w:multiLevelType w:val="multilevel"/>
    <w:tmpl w:val="B908F6D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94"/>
    <w:rsid w:val="0002228F"/>
    <w:rsid w:val="00087E62"/>
    <w:rsid w:val="0019421F"/>
    <w:rsid w:val="00204F94"/>
    <w:rsid w:val="00283B4A"/>
    <w:rsid w:val="002C135C"/>
    <w:rsid w:val="002D13FA"/>
    <w:rsid w:val="003719E4"/>
    <w:rsid w:val="00393F28"/>
    <w:rsid w:val="00407378"/>
    <w:rsid w:val="0042326C"/>
    <w:rsid w:val="00453C88"/>
    <w:rsid w:val="00512A38"/>
    <w:rsid w:val="005A025A"/>
    <w:rsid w:val="006A4B51"/>
    <w:rsid w:val="007D113A"/>
    <w:rsid w:val="00864D76"/>
    <w:rsid w:val="008D2F94"/>
    <w:rsid w:val="00907B84"/>
    <w:rsid w:val="009D19F8"/>
    <w:rsid w:val="009F1066"/>
    <w:rsid w:val="00A84434"/>
    <w:rsid w:val="00AB222F"/>
    <w:rsid w:val="00B5179B"/>
    <w:rsid w:val="00D94FF2"/>
    <w:rsid w:val="00F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268F"/>
  <w15:chartTrackingRefBased/>
  <w15:docId w15:val="{34F829ED-A8DA-4DCF-A655-5DD35341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4B5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A4B5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A4B5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51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k.gov.tr/Sayfalar/Kurumsal/mevzuat/bilimsel-arastirma-ve-etik-yonetmeligi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</dc:creator>
  <cp:keywords/>
  <dc:description/>
  <cp:lastModifiedBy>UTKU IŞIK</cp:lastModifiedBy>
  <cp:revision>21</cp:revision>
  <cp:lastPrinted>2020-11-30T10:31:00Z</cp:lastPrinted>
  <dcterms:created xsi:type="dcterms:W3CDTF">2020-11-30T10:02:00Z</dcterms:created>
  <dcterms:modified xsi:type="dcterms:W3CDTF">2025-05-15T12:21:00Z</dcterms:modified>
</cp:coreProperties>
</file>